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A7" w:rsidRPr="002843A7" w:rsidRDefault="006A7B35">
      <w:pPr>
        <w:rPr>
          <w:rFonts w:ascii="Times New Roman" w:hAnsi="Times New Roman" w:cs="Times New Roman"/>
        </w:rPr>
      </w:pPr>
      <w:r w:rsidRPr="002843A7">
        <w:rPr>
          <w:rFonts w:ascii="Times New Roman" w:hAnsi="Times New Roman" w:cs="Times New Roman"/>
        </w:rPr>
        <w:t xml:space="preserve">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2843A7" w:rsidTr="00DB720B">
        <w:tc>
          <w:tcPr>
            <w:tcW w:w="5098" w:type="dxa"/>
          </w:tcPr>
          <w:p w:rsidR="002843A7" w:rsidRPr="00DB720B" w:rsidRDefault="00DB720B">
            <w:pPr>
              <w:rPr>
                <w:rFonts w:ascii="Times New Roman" w:hAnsi="Times New Roman" w:cs="Times New Roman"/>
                <w:b/>
              </w:rPr>
            </w:pPr>
            <w:r w:rsidRPr="00DB720B">
              <w:rPr>
                <w:rFonts w:ascii="Times New Roman" w:hAnsi="Times New Roman" w:cs="Times New Roman"/>
                <w:b/>
              </w:rPr>
              <w:t>Согласовано:</w:t>
            </w:r>
          </w:p>
          <w:p w:rsidR="00DB720B" w:rsidRDefault="00DB720B">
            <w:pPr>
              <w:rPr>
                <w:rFonts w:ascii="Times New Roman" w:hAnsi="Times New Roman" w:cs="Times New Roman"/>
              </w:rPr>
            </w:pPr>
          </w:p>
          <w:p w:rsidR="00DB720B" w:rsidRDefault="00DB7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 Омский</w:t>
            </w:r>
          </w:p>
          <w:p w:rsidR="00DB720B" w:rsidRDefault="00DB720B">
            <w:pPr>
              <w:rPr>
                <w:rFonts w:ascii="Times New Roman" w:hAnsi="Times New Roman" w:cs="Times New Roman"/>
              </w:rPr>
            </w:pPr>
          </w:p>
          <w:p w:rsidR="00DB720B" w:rsidRDefault="00DB720B">
            <w:pPr>
              <w:rPr>
                <w:rFonts w:ascii="Times New Roman" w:hAnsi="Times New Roman" w:cs="Times New Roman"/>
              </w:rPr>
            </w:pPr>
          </w:p>
          <w:p w:rsidR="00DB720B" w:rsidRDefault="00DB7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:rsidR="002843A7" w:rsidRPr="00DB720B" w:rsidRDefault="002843A7">
            <w:pPr>
              <w:rPr>
                <w:rFonts w:ascii="Times New Roman" w:hAnsi="Times New Roman" w:cs="Times New Roman"/>
                <w:b/>
              </w:rPr>
            </w:pPr>
            <w:r w:rsidRPr="00DB720B"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2843A7" w:rsidRDefault="002843A7">
            <w:pPr>
              <w:rPr>
                <w:rFonts w:ascii="Times New Roman" w:hAnsi="Times New Roman" w:cs="Times New Roman"/>
              </w:rPr>
            </w:pPr>
          </w:p>
          <w:p w:rsidR="002843A7" w:rsidRDefault="00284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генерального директора по производству</w:t>
            </w:r>
          </w:p>
          <w:p w:rsidR="002843A7" w:rsidRDefault="002843A7">
            <w:pPr>
              <w:rPr>
                <w:rFonts w:ascii="Times New Roman" w:hAnsi="Times New Roman" w:cs="Times New Roman"/>
              </w:rPr>
            </w:pPr>
          </w:p>
          <w:p w:rsidR="002843A7" w:rsidRDefault="002843A7">
            <w:pPr>
              <w:rPr>
                <w:rFonts w:ascii="Times New Roman" w:hAnsi="Times New Roman" w:cs="Times New Roman"/>
              </w:rPr>
            </w:pPr>
          </w:p>
        </w:tc>
      </w:tr>
    </w:tbl>
    <w:p w:rsidR="002843A7" w:rsidRDefault="006A7B35">
      <w:pPr>
        <w:rPr>
          <w:rFonts w:ascii="Times New Roman" w:hAnsi="Times New Roman" w:cs="Times New Roman"/>
        </w:rPr>
      </w:pPr>
      <w:r w:rsidRPr="002843A7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2843A7">
        <w:rPr>
          <w:rFonts w:ascii="Times New Roman" w:hAnsi="Times New Roman" w:cs="Times New Roman"/>
        </w:rPr>
        <w:t xml:space="preserve">     </w:t>
      </w:r>
    </w:p>
    <w:p w:rsidR="002843A7" w:rsidRDefault="002843A7">
      <w:pPr>
        <w:rPr>
          <w:rFonts w:ascii="Times New Roman" w:hAnsi="Times New Roman" w:cs="Times New Roman"/>
        </w:rPr>
      </w:pPr>
    </w:p>
    <w:p w:rsidR="006634A2" w:rsidRPr="006B3F65" w:rsidRDefault="002843A7" w:rsidP="002843A7">
      <w:pPr>
        <w:jc w:val="center"/>
        <w:rPr>
          <w:rFonts w:ascii="Times New Roman" w:hAnsi="Times New Roman" w:cs="Times New Roman"/>
        </w:rPr>
      </w:pPr>
      <w:r w:rsidRPr="006B3F65">
        <w:rPr>
          <w:rFonts w:ascii="Times New Roman" w:hAnsi="Times New Roman" w:cs="Times New Roman"/>
          <w:b/>
        </w:rPr>
        <w:t>Техническое задание</w:t>
      </w:r>
    </w:p>
    <w:p w:rsidR="006634A2" w:rsidRPr="006B3F65" w:rsidRDefault="002843A7" w:rsidP="006A6D42">
      <w:pPr>
        <w:jc w:val="center"/>
        <w:rPr>
          <w:rFonts w:ascii="Times New Roman" w:hAnsi="Times New Roman" w:cs="Times New Roman"/>
          <w:sz w:val="24"/>
          <w:szCs w:val="24"/>
        </w:rPr>
      </w:pPr>
      <w:r w:rsidRPr="006B3F65">
        <w:rPr>
          <w:rFonts w:ascii="Times New Roman" w:hAnsi="Times New Roman" w:cs="Times New Roman"/>
          <w:sz w:val="24"/>
          <w:szCs w:val="24"/>
        </w:rPr>
        <w:t xml:space="preserve">на </w:t>
      </w:r>
      <w:r w:rsidR="00B840D1" w:rsidRPr="006B3F65">
        <w:rPr>
          <w:rFonts w:ascii="Times New Roman" w:hAnsi="Times New Roman" w:cs="Times New Roman"/>
          <w:sz w:val="24"/>
          <w:szCs w:val="24"/>
        </w:rPr>
        <w:t xml:space="preserve">выполнение работ по </w:t>
      </w:r>
      <w:r w:rsidR="006A6D42" w:rsidRPr="006B3F65">
        <w:rPr>
          <w:rFonts w:ascii="Times New Roman" w:hAnsi="Times New Roman" w:cs="Times New Roman"/>
          <w:sz w:val="24"/>
          <w:szCs w:val="24"/>
        </w:rPr>
        <w:t>асфальтированию автодороги</w:t>
      </w:r>
      <w:r w:rsidR="00B3068D" w:rsidRPr="006B3F65">
        <w:rPr>
          <w:rFonts w:ascii="Times New Roman" w:hAnsi="Times New Roman" w:cs="Times New Roman"/>
          <w:sz w:val="24"/>
          <w:szCs w:val="24"/>
        </w:rPr>
        <w:t xml:space="preserve"> и озеленению</w:t>
      </w:r>
      <w:r w:rsidR="00B840D1" w:rsidRPr="006B3F65">
        <w:rPr>
          <w:rFonts w:ascii="Times New Roman" w:hAnsi="Times New Roman" w:cs="Times New Roman"/>
          <w:sz w:val="24"/>
          <w:szCs w:val="24"/>
        </w:rPr>
        <w:t xml:space="preserve"> </w:t>
      </w:r>
      <w:r w:rsidRPr="006B3F65">
        <w:rPr>
          <w:rFonts w:ascii="Times New Roman" w:hAnsi="Times New Roman" w:cs="Times New Roman"/>
          <w:sz w:val="24"/>
          <w:szCs w:val="24"/>
        </w:rPr>
        <w:t xml:space="preserve">СИП Московка </w:t>
      </w:r>
      <w:r w:rsidR="0081012F" w:rsidRPr="006B3F65">
        <w:rPr>
          <w:rFonts w:ascii="Times New Roman" w:hAnsi="Times New Roman" w:cs="Times New Roman"/>
          <w:sz w:val="24"/>
          <w:szCs w:val="24"/>
        </w:rPr>
        <w:t xml:space="preserve">(адрес объекта – г. Омск, Барабинская </w:t>
      </w:r>
      <w:proofErr w:type="spellStart"/>
      <w:r w:rsidR="0081012F" w:rsidRPr="006B3F65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81012F" w:rsidRPr="006B3F65">
        <w:rPr>
          <w:rFonts w:ascii="Times New Roman" w:hAnsi="Times New Roman" w:cs="Times New Roman"/>
          <w:sz w:val="24"/>
          <w:szCs w:val="24"/>
        </w:rPr>
        <w:t>, 20А, корп. 1)</w:t>
      </w:r>
    </w:p>
    <w:p w:rsidR="006A7B35" w:rsidRPr="006B3F65" w:rsidRDefault="006A6D42">
      <w:pPr>
        <w:rPr>
          <w:rFonts w:ascii="Times New Roman" w:hAnsi="Times New Roman" w:cs="Times New Roman"/>
          <w:b/>
        </w:rPr>
      </w:pPr>
      <w:r w:rsidRPr="006B3F65">
        <w:rPr>
          <w:rFonts w:ascii="Times New Roman" w:hAnsi="Times New Roman" w:cs="Times New Roman"/>
        </w:rPr>
        <w:t xml:space="preserve">        </w:t>
      </w:r>
      <w:r w:rsidR="006A7B35" w:rsidRPr="006B3F65">
        <w:rPr>
          <w:rFonts w:ascii="Times New Roman" w:hAnsi="Times New Roman" w:cs="Times New Roman"/>
        </w:rPr>
        <w:t xml:space="preserve">              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93"/>
        <w:gridCol w:w="6658"/>
        <w:gridCol w:w="1791"/>
        <w:gridCol w:w="975"/>
      </w:tblGrid>
      <w:tr w:rsidR="006A7B35" w:rsidRPr="006B3F65" w:rsidTr="006A6D42">
        <w:tc>
          <w:tcPr>
            <w:tcW w:w="493" w:type="dxa"/>
          </w:tcPr>
          <w:p w:rsidR="006A7B35" w:rsidRPr="006B3F65" w:rsidRDefault="006A7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A7B35" w:rsidRPr="006B3F65" w:rsidRDefault="006A7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3F65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658" w:type="dxa"/>
          </w:tcPr>
          <w:p w:rsidR="006A7B35" w:rsidRPr="006B3F65" w:rsidRDefault="006A7B35" w:rsidP="006A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1" w:type="dxa"/>
          </w:tcPr>
          <w:p w:rsidR="006A7B35" w:rsidRPr="006B3F65" w:rsidRDefault="006A7B35" w:rsidP="006A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65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75" w:type="dxa"/>
          </w:tcPr>
          <w:p w:rsidR="006A7B35" w:rsidRPr="006B3F65" w:rsidRDefault="006A7B35" w:rsidP="006A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65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</w:tc>
      </w:tr>
      <w:tr w:rsidR="006A6D42" w:rsidRPr="006B3F65" w:rsidTr="00C621B0">
        <w:tc>
          <w:tcPr>
            <w:tcW w:w="9917" w:type="dxa"/>
            <w:gridSpan w:val="4"/>
          </w:tcPr>
          <w:p w:rsidR="006A6D42" w:rsidRPr="006B3F65" w:rsidRDefault="006A6D42" w:rsidP="006A6D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Pr="006B3F65">
              <w:rPr>
                <w:rFonts w:ascii="Times New Roman" w:hAnsi="Times New Roman" w:cs="Times New Roman"/>
                <w:b/>
                <w:sz w:val="24"/>
                <w:szCs w:val="24"/>
              </w:rPr>
              <w:t>Автодорога</w:t>
            </w:r>
          </w:p>
        </w:tc>
      </w:tr>
      <w:tr w:rsidR="006A7B35" w:rsidRPr="006B3F65" w:rsidTr="006A6D42">
        <w:tc>
          <w:tcPr>
            <w:tcW w:w="493" w:type="dxa"/>
          </w:tcPr>
          <w:p w:rsidR="006A7B35" w:rsidRPr="006B3F65" w:rsidRDefault="006A7B35" w:rsidP="0066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8" w:type="dxa"/>
          </w:tcPr>
          <w:p w:rsidR="006A7B35" w:rsidRPr="006B3F65" w:rsidRDefault="00DA781C" w:rsidP="005A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65">
              <w:rPr>
                <w:rFonts w:ascii="Times New Roman" w:hAnsi="Times New Roman" w:cs="Times New Roman"/>
                <w:sz w:val="24"/>
                <w:szCs w:val="24"/>
              </w:rPr>
              <w:t>Исправление профиля оснований щебеночных: с добавлением нового материала</w:t>
            </w:r>
          </w:p>
        </w:tc>
        <w:tc>
          <w:tcPr>
            <w:tcW w:w="1791" w:type="dxa"/>
          </w:tcPr>
          <w:p w:rsidR="006A7B35" w:rsidRPr="006B3F65" w:rsidRDefault="00DA781C" w:rsidP="00B8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65">
              <w:rPr>
                <w:rFonts w:ascii="Times New Roman" w:hAnsi="Times New Roman" w:cs="Times New Roman"/>
              </w:rPr>
              <w:t>1000 м2 площади основания</w:t>
            </w:r>
          </w:p>
        </w:tc>
        <w:tc>
          <w:tcPr>
            <w:tcW w:w="975" w:type="dxa"/>
          </w:tcPr>
          <w:p w:rsidR="006A7B35" w:rsidRPr="006B3F65" w:rsidRDefault="00DA781C" w:rsidP="00B8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65">
              <w:rPr>
                <w:rFonts w:ascii="Times New Roman" w:hAnsi="Times New Roman" w:cs="Times New Roman"/>
              </w:rPr>
              <w:t>8,37</w:t>
            </w:r>
          </w:p>
        </w:tc>
      </w:tr>
      <w:tr w:rsidR="00B840D1" w:rsidRPr="006B3F65" w:rsidTr="006A6D42">
        <w:tc>
          <w:tcPr>
            <w:tcW w:w="493" w:type="dxa"/>
          </w:tcPr>
          <w:p w:rsidR="00B840D1" w:rsidRPr="006B3F65" w:rsidRDefault="00B840D1" w:rsidP="00B8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8" w:type="dxa"/>
          </w:tcPr>
          <w:p w:rsidR="00B840D1" w:rsidRPr="006B3F65" w:rsidRDefault="00DA781C" w:rsidP="005A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65">
              <w:rPr>
                <w:rFonts w:ascii="Times New Roman" w:hAnsi="Times New Roman" w:cs="Times New Roman"/>
                <w:sz w:val="24"/>
                <w:szCs w:val="24"/>
              </w:rPr>
              <w:t>Планировка площадей бульдозерами</w:t>
            </w:r>
          </w:p>
        </w:tc>
        <w:tc>
          <w:tcPr>
            <w:tcW w:w="1791" w:type="dxa"/>
          </w:tcPr>
          <w:p w:rsidR="00B840D1" w:rsidRPr="006B3F65" w:rsidRDefault="00DA781C" w:rsidP="00B840D1">
            <w:pPr>
              <w:jc w:val="center"/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1000 м2 спланированной поверхности за 1 проход бульдозера</w:t>
            </w:r>
          </w:p>
        </w:tc>
        <w:tc>
          <w:tcPr>
            <w:tcW w:w="975" w:type="dxa"/>
          </w:tcPr>
          <w:p w:rsidR="00B840D1" w:rsidRPr="006B3F65" w:rsidRDefault="00DA781C" w:rsidP="00B840D1">
            <w:pPr>
              <w:jc w:val="center"/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8,37</w:t>
            </w:r>
          </w:p>
        </w:tc>
      </w:tr>
      <w:tr w:rsidR="00B840D1" w:rsidRPr="006B3F65" w:rsidTr="006A6D42">
        <w:tc>
          <w:tcPr>
            <w:tcW w:w="493" w:type="dxa"/>
          </w:tcPr>
          <w:p w:rsidR="00B840D1" w:rsidRPr="006B3F65" w:rsidRDefault="00B840D1" w:rsidP="00B8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8" w:type="dxa"/>
          </w:tcPr>
          <w:p w:rsidR="00B840D1" w:rsidRPr="006B3F65" w:rsidRDefault="00DA781C" w:rsidP="00D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65">
              <w:rPr>
                <w:rFonts w:ascii="Times New Roman" w:hAnsi="Times New Roman" w:cs="Times New Roman"/>
                <w:sz w:val="24"/>
                <w:szCs w:val="24"/>
              </w:rPr>
              <w:t>Уплотнение грунта прицепными катками на пневмоколесном ходу на первый проход по одному следу при толщине слоя: 25 см</w:t>
            </w:r>
          </w:p>
        </w:tc>
        <w:tc>
          <w:tcPr>
            <w:tcW w:w="1791" w:type="dxa"/>
          </w:tcPr>
          <w:p w:rsidR="00B840D1" w:rsidRPr="006B3F65" w:rsidRDefault="00DA781C" w:rsidP="00B840D1">
            <w:pPr>
              <w:jc w:val="center"/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1000 м3 уплотненного грунта</w:t>
            </w:r>
          </w:p>
        </w:tc>
        <w:tc>
          <w:tcPr>
            <w:tcW w:w="975" w:type="dxa"/>
          </w:tcPr>
          <w:p w:rsidR="00B840D1" w:rsidRPr="006B3F65" w:rsidRDefault="00DA781C" w:rsidP="00B840D1">
            <w:pPr>
              <w:jc w:val="center"/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2,0925</w:t>
            </w:r>
          </w:p>
        </w:tc>
      </w:tr>
      <w:tr w:rsidR="00B840D1" w:rsidRPr="006B3F65" w:rsidTr="006A6D42">
        <w:tc>
          <w:tcPr>
            <w:tcW w:w="493" w:type="dxa"/>
          </w:tcPr>
          <w:p w:rsidR="00B840D1" w:rsidRPr="006B3F65" w:rsidRDefault="00B840D1" w:rsidP="00B8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8" w:type="dxa"/>
          </w:tcPr>
          <w:p w:rsidR="00B840D1" w:rsidRPr="006B3F65" w:rsidRDefault="00DA781C" w:rsidP="005A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65">
              <w:rPr>
                <w:rFonts w:ascii="Times New Roman" w:hAnsi="Times New Roman" w:cs="Times New Roman"/>
                <w:sz w:val="24"/>
                <w:szCs w:val="24"/>
              </w:rPr>
              <w:t>Розлив вяжущих материалов</w:t>
            </w:r>
          </w:p>
        </w:tc>
        <w:tc>
          <w:tcPr>
            <w:tcW w:w="1791" w:type="dxa"/>
          </w:tcPr>
          <w:p w:rsidR="00B840D1" w:rsidRPr="006B3F65" w:rsidRDefault="00DA781C" w:rsidP="00B840D1">
            <w:pPr>
              <w:jc w:val="center"/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1 т</w:t>
            </w:r>
          </w:p>
        </w:tc>
        <w:tc>
          <w:tcPr>
            <w:tcW w:w="975" w:type="dxa"/>
          </w:tcPr>
          <w:p w:rsidR="00B840D1" w:rsidRPr="006B3F65" w:rsidRDefault="00DA781C" w:rsidP="00B840D1">
            <w:pPr>
              <w:jc w:val="center"/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6,696</w:t>
            </w:r>
          </w:p>
        </w:tc>
      </w:tr>
      <w:tr w:rsidR="000F23A4" w:rsidRPr="006B3F65" w:rsidTr="006A6D42">
        <w:tc>
          <w:tcPr>
            <w:tcW w:w="493" w:type="dxa"/>
          </w:tcPr>
          <w:p w:rsidR="000F23A4" w:rsidRPr="006B3F65" w:rsidRDefault="000F23A4" w:rsidP="00B8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8" w:type="dxa"/>
          </w:tcPr>
          <w:p w:rsidR="000F23A4" w:rsidRPr="006B3F65" w:rsidRDefault="00DA781C" w:rsidP="0050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65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покрытия толщиной </w:t>
            </w:r>
            <w:r w:rsidR="00506FF8" w:rsidRPr="00506F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3F65">
              <w:rPr>
                <w:rFonts w:ascii="Times New Roman" w:hAnsi="Times New Roman" w:cs="Times New Roman"/>
                <w:sz w:val="24"/>
                <w:szCs w:val="24"/>
              </w:rPr>
              <w:t xml:space="preserve"> см из горячих асфальтобетонных смесей плотных мелкозернистых типа А, Б, В, плотность каменных материалов: 2,5-2,9 т/м3</w:t>
            </w:r>
          </w:p>
        </w:tc>
        <w:tc>
          <w:tcPr>
            <w:tcW w:w="1791" w:type="dxa"/>
          </w:tcPr>
          <w:p w:rsidR="000F23A4" w:rsidRPr="006B3F65" w:rsidRDefault="00DA781C" w:rsidP="00480BD6">
            <w:pPr>
              <w:jc w:val="center"/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1000 м2 покрытия</w:t>
            </w:r>
          </w:p>
        </w:tc>
        <w:tc>
          <w:tcPr>
            <w:tcW w:w="975" w:type="dxa"/>
          </w:tcPr>
          <w:p w:rsidR="000F23A4" w:rsidRPr="006B3F65" w:rsidRDefault="00DA781C" w:rsidP="00B840D1">
            <w:pPr>
              <w:jc w:val="center"/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8,37</w:t>
            </w:r>
          </w:p>
        </w:tc>
      </w:tr>
      <w:tr w:rsidR="00DA781C" w:rsidRPr="006B3F65" w:rsidTr="006A6D42">
        <w:tc>
          <w:tcPr>
            <w:tcW w:w="493" w:type="dxa"/>
          </w:tcPr>
          <w:p w:rsidR="00DA781C" w:rsidRPr="006B3F65" w:rsidRDefault="006A6D42" w:rsidP="00B8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8" w:type="dxa"/>
          </w:tcPr>
          <w:p w:rsidR="00DA781C" w:rsidRPr="006B3F65" w:rsidRDefault="00DA781C" w:rsidP="0048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65">
              <w:rPr>
                <w:rFonts w:ascii="Times New Roman" w:hAnsi="Times New Roman" w:cs="Times New Roman"/>
                <w:sz w:val="24"/>
                <w:szCs w:val="24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 II, тип А</w:t>
            </w:r>
          </w:p>
        </w:tc>
        <w:tc>
          <w:tcPr>
            <w:tcW w:w="1791" w:type="dxa"/>
          </w:tcPr>
          <w:p w:rsidR="00DA781C" w:rsidRPr="006B3F65" w:rsidRDefault="00DA781C" w:rsidP="00480BD6">
            <w:pPr>
              <w:jc w:val="center"/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975" w:type="dxa"/>
          </w:tcPr>
          <w:p w:rsidR="00DA781C" w:rsidRPr="006B3F65" w:rsidRDefault="00DA781C" w:rsidP="00B840D1">
            <w:pPr>
              <w:jc w:val="center"/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881</w:t>
            </w:r>
          </w:p>
        </w:tc>
      </w:tr>
      <w:tr w:rsidR="00DA781C" w:rsidRPr="006B3F65" w:rsidTr="006A6D42">
        <w:tc>
          <w:tcPr>
            <w:tcW w:w="493" w:type="dxa"/>
          </w:tcPr>
          <w:p w:rsidR="00DA781C" w:rsidRPr="006B3F65" w:rsidRDefault="006A6D42" w:rsidP="00B8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8" w:type="dxa"/>
          </w:tcPr>
          <w:p w:rsidR="00DA781C" w:rsidRPr="006B3F65" w:rsidRDefault="00DA781C" w:rsidP="0048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65">
              <w:rPr>
                <w:rFonts w:ascii="Times New Roman" w:hAnsi="Times New Roman" w:cs="Times New Roman"/>
                <w:sz w:val="24"/>
                <w:szCs w:val="24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 II, тип А</w:t>
            </w:r>
          </w:p>
        </w:tc>
        <w:tc>
          <w:tcPr>
            <w:tcW w:w="1791" w:type="dxa"/>
          </w:tcPr>
          <w:p w:rsidR="00DA781C" w:rsidRPr="006B3F65" w:rsidRDefault="00DA781C" w:rsidP="00480BD6">
            <w:pPr>
              <w:jc w:val="center"/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975" w:type="dxa"/>
          </w:tcPr>
          <w:p w:rsidR="00DA781C" w:rsidRPr="006B3F65" w:rsidRDefault="00DA781C" w:rsidP="00B840D1">
            <w:pPr>
              <w:jc w:val="center"/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441,9</w:t>
            </w:r>
          </w:p>
        </w:tc>
      </w:tr>
      <w:tr w:rsidR="00443B10" w:rsidRPr="006B3F65" w:rsidTr="006A6D42">
        <w:tc>
          <w:tcPr>
            <w:tcW w:w="493" w:type="dxa"/>
          </w:tcPr>
          <w:p w:rsidR="00443B10" w:rsidRPr="006B3F65" w:rsidRDefault="00443B10" w:rsidP="00B8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8" w:type="dxa"/>
          </w:tcPr>
          <w:p w:rsidR="00443B10" w:rsidRPr="006B3F65" w:rsidRDefault="00443B10" w:rsidP="0048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65">
              <w:rPr>
                <w:rFonts w:ascii="Times New Roman" w:hAnsi="Times New Roman" w:cs="Times New Roman"/>
                <w:sz w:val="24"/>
                <w:szCs w:val="24"/>
              </w:rPr>
              <w:t>Устройство автодороги шириной 3,5 м</w:t>
            </w:r>
          </w:p>
        </w:tc>
        <w:tc>
          <w:tcPr>
            <w:tcW w:w="1791" w:type="dxa"/>
          </w:tcPr>
          <w:p w:rsidR="00443B10" w:rsidRPr="006B3F65" w:rsidRDefault="00443B10" w:rsidP="00480BD6">
            <w:pPr>
              <w:jc w:val="center"/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75" w:type="dxa"/>
          </w:tcPr>
          <w:p w:rsidR="00443B10" w:rsidRPr="006B3F65" w:rsidRDefault="00443B10" w:rsidP="00B840D1">
            <w:pPr>
              <w:jc w:val="center"/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530</w:t>
            </w:r>
          </w:p>
        </w:tc>
      </w:tr>
      <w:tr w:rsidR="00443B10" w:rsidRPr="006B3F65" w:rsidTr="006A6D42">
        <w:tc>
          <w:tcPr>
            <w:tcW w:w="493" w:type="dxa"/>
          </w:tcPr>
          <w:p w:rsidR="00443B10" w:rsidRPr="006B3F65" w:rsidRDefault="00443B10" w:rsidP="00B8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58" w:type="dxa"/>
          </w:tcPr>
          <w:p w:rsidR="00443B10" w:rsidRPr="006B3F65" w:rsidRDefault="00443B10" w:rsidP="0044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65">
              <w:rPr>
                <w:rFonts w:ascii="Times New Roman" w:hAnsi="Times New Roman" w:cs="Times New Roman"/>
                <w:sz w:val="24"/>
                <w:szCs w:val="24"/>
              </w:rPr>
              <w:t>Устройство автодороги шириной 4,5 м</w:t>
            </w:r>
          </w:p>
        </w:tc>
        <w:tc>
          <w:tcPr>
            <w:tcW w:w="1791" w:type="dxa"/>
          </w:tcPr>
          <w:p w:rsidR="00443B10" w:rsidRPr="006B3F65" w:rsidRDefault="00443B10" w:rsidP="00480BD6">
            <w:pPr>
              <w:jc w:val="center"/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75" w:type="dxa"/>
          </w:tcPr>
          <w:p w:rsidR="00443B10" w:rsidRPr="006B3F65" w:rsidRDefault="00443B10" w:rsidP="00B840D1">
            <w:pPr>
              <w:jc w:val="center"/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1014</w:t>
            </w:r>
          </w:p>
        </w:tc>
      </w:tr>
      <w:tr w:rsidR="006A6D42" w:rsidRPr="006B3F65" w:rsidTr="00F00F7C">
        <w:tc>
          <w:tcPr>
            <w:tcW w:w="9917" w:type="dxa"/>
            <w:gridSpan w:val="4"/>
          </w:tcPr>
          <w:p w:rsidR="006A6D42" w:rsidRPr="006B3F65" w:rsidRDefault="006A6D42" w:rsidP="006A6D42">
            <w:pPr>
              <w:rPr>
                <w:rFonts w:ascii="Times New Roman" w:hAnsi="Times New Roman" w:cs="Times New Roman"/>
                <w:b/>
              </w:rPr>
            </w:pPr>
            <w:r w:rsidRPr="006B3F65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 w:rsidRPr="006B3F65">
              <w:rPr>
                <w:rFonts w:ascii="Times New Roman" w:hAnsi="Times New Roman" w:cs="Times New Roman"/>
                <w:b/>
                <w:sz w:val="24"/>
                <w:szCs w:val="24"/>
              </w:rPr>
              <w:t>Обочина</w:t>
            </w:r>
          </w:p>
        </w:tc>
      </w:tr>
      <w:tr w:rsidR="006A6D42" w:rsidRPr="006B3F65" w:rsidTr="006A6D42">
        <w:tc>
          <w:tcPr>
            <w:tcW w:w="493" w:type="dxa"/>
          </w:tcPr>
          <w:p w:rsidR="006A6D42" w:rsidRPr="00506FF8" w:rsidRDefault="006A6D42" w:rsidP="00506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6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58" w:type="dxa"/>
          </w:tcPr>
          <w:p w:rsidR="006A6D42" w:rsidRPr="006B3F65" w:rsidRDefault="006A6D42" w:rsidP="006A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65">
              <w:rPr>
                <w:rFonts w:ascii="Times New Roman" w:hAnsi="Times New Roman" w:cs="Times New Roman"/>
                <w:sz w:val="24"/>
                <w:szCs w:val="24"/>
              </w:rPr>
              <w:t>Устройство подстилающих и выравнивающих слоев оснований: из песчано-гравийной смеси, дресвы</w:t>
            </w:r>
          </w:p>
          <w:p w:rsidR="006A6D42" w:rsidRPr="006B3F65" w:rsidRDefault="006A6D42" w:rsidP="006A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6A6D42" w:rsidRPr="006B3F65" w:rsidRDefault="006A6D42" w:rsidP="00480BD6">
            <w:pPr>
              <w:jc w:val="center"/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100 м3 материала основания (в плотном теле)</w:t>
            </w:r>
          </w:p>
        </w:tc>
        <w:tc>
          <w:tcPr>
            <w:tcW w:w="975" w:type="dxa"/>
          </w:tcPr>
          <w:p w:rsidR="006A6D42" w:rsidRPr="006B3F65" w:rsidRDefault="006A6D42" w:rsidP="00B840D1">
            <w:pPr>
              <w:jc w:val="center"/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6,246</w:t>
            </w:r>
          </w:p>
        </w:tc>
      </w:tr>
      <w:tr w:rsidR="00FA2F5C" w:rsidRPr="006B3F65" w:rsidTr="006A6D42">
        <w:tc>
          <w:tcPr>
            <w:tcW w:w="493" w:type="dxa"/>
          </w:tcPr>
          <w:p w:rsidR="00FA2F5C" w:rsidRPr="00506FF8" w:rsidRDefault="00506FF8" w:rsidP="00B84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658" w:type="dxa"/>
          </w:tcPr>
          <w:p w:rsidR="00FA2F5C" w:rsidRPr="006B3F65" w:rsidRDefault="00B3068D" w:rsidP="006A6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Озеленение</w:t>
            </w:r>
          </w:p>
        </w:tc>
        <w:tc>
          <w:tcPr>
            <w:tcW w:w="1791" w:type="dxa"/>
          </w:tcPr>
          <w:p w:rsidR="00FA2F5C" w:rsidRPr="006B3F65" w:rsidRDefault="00FA2F5C" w:rsidP="00480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FA2F5C" w:rsidRPr="006B3F65" w:rsidRDefault="00FA2F5C" w:rsidP="00B840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68D" w:rsidRPr="006B3F65" w:rsidTr="006A6D42">
        <w:tc>
          <w:tcPr>
            <w:tcW w:w="493" w:type="dxa"/>
          </w:tcPr>
          <w:p w:rsidR="00B3068D" w:rsidRPr="00506FF8" w:rsidRDefault="00506FF8" w:rsidP="00B30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658" w:type="dxa"/>
          </w:tcPr>
          <w:p w:rsidR="00B3068D" w:rsidRPr="006B3F65" w:rsidRDefault="00B3068D" w:rsidP="00B3068D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Планировка участка: механизированным способом</w:t>
            </w:r>
          </w:p>
        </w:tc>
        <w:tc>
          <w:tcPr>
            <w:tcW w:w="1791" w:type="dxa"/>
          </w:tcPr>
          <w:p w:rsidR="00B3068D" w:rsidRPr="006B3F65" w:rsidRDefault="00B3068D" w:rsidP="00B3068D">
            <w:pPr>
              <w:jc w:val="center"/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100 м2</w:t>
            </w:r>
          </w:p>
        </w:tc>
        <w:tc>
          <w:tcPr>
            <w:tcW w:w="975" w:type="dxa"/>
          </w:tcPr>
          <w:p w:rsidR="00B3068D" w:rsidRPr="006B3F65" w:rsidRDefault="00B3068D" w:rsidP="00B3068D">
            <w:pPr>
              <w:jc w:val="center"/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166,65</w:t>
            </w:r>
          </w:p>
        </w:tc>
      </w:tr>
      <w:tr w:rsidR="00B3068D" w:rsidRPr="006B3F65" w:rsidTr="006A6D42">
        <w:tc>
          <w:tcPr>
            <w:tcW w:w="493" w:type="dxa"/>
          </w:tcPr>
          <w:p w:rsidR="00B3068D" w:rsidRPr="00506FF8" w:rsidRDefault="00506FF8" w:rsidP="00B30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658" w:type="dxa"/>
          </w:tcPr>
          <w:p w:rsidR="00B3068D" w:rsidRPr="006B3F65" w:rsidRDefault="00B3068D" w:rsidP="00B3068D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Разбивка участка</w:t>
            </w:r>
          </w:p>
        </w:tc>
        <w:tc>
          <w:tcPr>
            <w:tcW w:w="1791" w:type="dxa"/>
          </w:tcPr>
          <w:p w:rsidR="00B3068D" w:rsidRPr="006B3F65" w:rsidRDefault="00B3068D" w:rsidP="00B3068D">
            <w:pPr>
              <w:jc w:val="center"/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100 м2</w:t>
            </w:r>
          </w:p>
        </w:tc>
        <w:tc>
          <w:tcPr>
            <w:tcW w:w="975" w:type="dxa"/>
          </w:tcPr>
          <w:p w:rsidR="00B3068D" w:rsidRPr="006B3F65" w:rsidRDefault="00B3068D" w:rsidP="00B3068D">
            <w:pPr>
              <w:jc w:val="center"/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166,65</w:t>
            </w:r>
          </w:p>
        </w:tc>
      </w:tr>
      <w:tr w:rsidR="00B3068D" w:rsidRPr="006B3F65" w:rsidTr="006A6D42">
        <w:tc>
          <w:tcPr>
            <w:tcW w:w="493" w:type="dxa"/>
          </w:tcPr>
          <w:p w:rsidR="00B3068D" w:rsidRPr="00506FF8" w:rsidRDefault="00506FF8" w:rsidP="00B30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658" w:type="dxa"/>
          </w:tcPr>
          <w:p w:rsidR="00B3068D" w:rsidRPr="006B3F65" w:rsidRDefault="00B3068D" w:rsidP="00B3068D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Подготовка почвы для устройства партерного и обыкновенного газона с внесением растительной земли слоем 15 см: механизированным способом</w:t>
            </w:r>
          </w:p>
        </w:tc>
        <w:tc>
          <w:tcPr>
            <w:tcW w:w="1791" w:type="dxa"/>
          </w:tcPr>
          <w:p w:rsidR="00B3068D" w:rsidRPr="006B3F65" w:rsidRDefault="00B3068D" w:rsidP="00B3068D">
            <w:pPr>
              <w:jc w:val="center"/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100 м2</w:t>
            </w:r>
          </w:p>
        </w:tc>
        <w:tc>
          <w:tcPr>
            <w:tcW w:w="975" w:type="dxa"/>
          </w:tcPr>
          <w:p w:rsidR="00B3068D" w:rsidRPr="006B3F65" w:rsidRDefault="00B3068D" w:rsidP="00B3068D">
            <w:pPr>
              <w:jc w:val="center"/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16,665</w:t>
            </w:r>
          </w:p>
        </w:tc>
      </w:tr>
      <w:tr w:rsidR="00B3068D" w:rsidRPr="006B3F65" w:rsidTr="006A6D42">
        <w:tc>
          <w:tcPr>
            <w:tcW w:w="493" w:type="dxa"/>
          </w:tcPr>
          <w:p w:rsidR="00B3068D" w:rsidRPr="00506FF8" w:rsidRDefault="00506FF8" w:rsidP="00B30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6658" w:type="dxa"/>
          </w:tcPr>
          <w:p w:rsidR="00B3068D" w:rsidRPr="006B3F65" w:rsidRDefault="00B3068D" w:rsidP="00B3068D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Посев газонов партерных, мавританских и обыкновенных вручную</w:t>
            </w:r>
          </w:p>
        </w:tc>
        <w:tc>
          <w:tcPr>
            <w:tcW w:w="1791" w:type="dxa"/>
          </w:tcPr>
          <w:p w:rsidR="00B3068D" w:rsidRPr="006B3F65" w:rsidRDefault="00B3068D" w:rsidP="00B3068D">
            <w:pPr>
              <w:jc w:val="center"/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100 м2</w:t>
            </w:r>
          </w:p>
        </w:tc>
        <w:tc>
          <w:tcPr>
            <w:tcW w:w="975" w:type="dxa"/>
          </w:tcPr>
          <w:p w:rsidR="00B3068D" w:rsidRPr="006B3F65" w:rsidRDefault="00B3068D" w:rsidP="00B3068D">
            <w:pPr>
              <w:jc w:val="center"/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16,665</w:t>
            </w:r>
          </w:p>
        </w:tc>
      </w:tr>
      <w:tr w:rsidR="00B3068D" w:rsidRPr="006B3F65" w:rsidTr="006A6D42">
        <w:tc>
          <w:tcPr>
            <w:tcW w:w="493" w:type="dxa"/>
          </w:tcPr>
          <w:p w:rsidR="00B3068D" w:rsidRPr="00506FF8" w:rsidRDefault="00506FF8" w:rsidP="00B30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658" w:type="dxa"/>
          </w:tcPr>
          <w:p w:rsidR="00B3068D" w:rsidRPr="006B3F65" w:rsidRDefault="00B3068D" w:rsidP="00B3068D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Семена газонных трав (смесь)</w:t>
            </w:r>
          </w:p>
        </w:tc>
        <w:tc>
          <w:tcPr>
            <w:tcW w:w="1791" w:type="dxa"/>
          </w:tcPr>
          <w:p w:rsidR="00B3068D" w:rsidRPr="006B3F65" w:rsidRDefault="00B3068D" w:rsidP="00B3068D">
            <w:pPr>
              <w:jc w:val="center"/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75" w:type="dxa"/>
          </w:tcPr>
          <w:p w:rsidR="00B3068D" w:rsidRPr="006B3F65" w:rsidRDefault="00B3068D" w:rsidP="00B3068D">
            <w:pPr>
              <w:jc w:val="center"/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362</w:t>
            </w:r>
          </w:p>
        </w:tc>
      </w:tr>
    </w:tbl>
    <w:p w:rsidR="00DB720B" w:rsidRPr="006B3F65" w:rsidRDefault="00DB720B">
      <w:pPr>
        <w:rPr>
          <w:rFonts w:ascii="Times New Roman" w:hAnsi="Times New Roman" w:cs="Times New Roman"/>
          <w:b/>
        </w:rPr>
      </w:pPr>
    </w:p>
    <w:p w:rsidR="00480BD6" w:rsidRDefault="00480BD6">
      <w:pPr>
        <w:rPr>
          <w:rFonts w:ascii="Times New Roman" w:hAnsi="Times New Roman" w:cs="Times New Roman"/>
          <w:b/>
        </w:rPr>
      </w:pPr>
    </w:p>
    <w:p w:rsidR="00480BD6" w:rsidRDefault="00480BD6">
      <w:pPr>
        <w:rPr>
          <w:rFonts w:ascii="Times New Roman" w:hAnsi="Times New Roman" w:cs="Times New Roman"/>
        </w:rPr>
      </w:pPr>
      <w:r w:rsidRPr="00480BD6">
        <w:rPr>
          <w:rFonts w:ascii="Times New Roman" w:hAnsi="Times New Roman" w:cs="Times New Roman"/>
        </w:rPr>
        <w:t>Приложения:</w:t>
      </w:r>
    </w:p>
    <w:p w:rsidR="00810662" w:rsidRDefault="008106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127-17.2-ИЛО-ПЗ, лист 10;</w:t>
      </w:r>
    </w:p>
    <w:p w:rsidR="00810662" w:rsidRDefault="008106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127-17.2-ИЛО-ПЗ</w:t>
      </w:r>
      <w:r w:rsidRPr="0081066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10662">
        <w:rPr>
          <w:rFonts w:ascii="Times New Roman" w:hAnsi="Times New Roman" w:cs="Times New Roman"/>
        </w:rPr>
        <w:t>лист 1</w:t>
      </w:r>
      <w:r>
        <w:rPr>
          <w:rFonts w:ascii="Times New Roman" w:hAnsi="Times New Roman" w:cs="Times New Roman"/>
        </w:rPr>
        <w:t>1</w:t>
      </w:r>
      <w:r w:rsidRPr="00810662">
        <w:rPr>
          <w:rFonts w:ascii="Times New Roman" w:hAnsi="Times New Roman" w:cs="Times New Roman"/>
        </w:rPr>
        <w:t>;</w:t>
      </w:r>
    </w:p>
    <w:p w:rsidR="00EC30F5" w:rsidRDefault="00EC30F5" w:rsidP="00EC30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127-17.2-</w:t>
      </w:r>
      <w:r>
        <w:rPr>
          <w:rFonts w:ascii="Times New Roman" w:hAnsi="Times New Roman" w:cs="Times New Roman"/>
        </w:rPr>
        <w:t>ГП</w:t>
      </w:r>
      <w:r w:rsidRPr="0081066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10662">
        <w:rPr>
          <w:rFonts w:ascii="Times New Roman" w:hAnsi="Times New Roman" w:cs="Times New Roman"/>
        </w:rPr>
        <w:t>лист</w:t>
      </w:r>
      <w:r>
        <w:rPr>
          <w:rFonts w:ascii="Times New Roman" w:hAnsi="Times New Roman" w:cs="Times New Roman"/>
        </w:rPr>
        <w:t>ы</w:t>
      </w:r>
      <w:r w:rsidRPr="008106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5, 6, </w:t>
      </w:r>
      <w:r w:rsidRPr="0081066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2.</w:t>
      </w:r>
    </w:p>
    <w:p w:rsidR="00EC30F5" w:rsidRDefault="00EC30F5">
      <w:pPr>
        <w:rPr>
          <w:rFonts w:ascii="Times New Roman" w:hAnsi="Times New Roman" w:cs="Times New Roman"/>
        </w:rPr>
      </w:pPr>
    </w:p>
    <w:p w:rsidR="00810662" w:rsidRDefault="00810662">
      <w:pPr>
        <w:rPr>
          <w:rFonts w:ascii="Times New Roman" w:hAnsi="Times New Roman" w:cs="Times New Roman"/>
        </w:rPr>
      </w:pPr>
    </w:p>
    <w:p w:rsidR="00DB720B" w:rsidRDefault="00DB720B">
      <w:pPr>
        <w:rPr>
          <w:rFonts w:ascii="Times New Roman" w:hAnsi="Times New Roman" w:cs="Times New Roman"/>
          <w:sz w:val="24"/>
          <w:szCs w:val="24"/>
        </w:rPr>
      </w:pPr>
    </w:p>
    <w:p w:rsidR="00DB720B" w:rsidRDefault="00DB720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720B" w:rsidRDefault="00DB720B">
      <w:pPr>
        <w:rPr>
          <w:rFonts w:ascii="Times New Roman" w:hAnsi="Times New Roman" w:cs="Times New Roman"/>
          <w:sz w:val="24"/>
          <w:szCs w:val="24"/>
        </w:rPr>
      </w:pPr>
    </w:p>
    <w:p w:rsidR="00DB720B" w:rsidRDefault="00DB720B">
      <w:pPr>
        <w:rPr>
          <w:rFonts w:ascii="Times New Roman" w:hAnsi="Times New Roman" w:cs="Times New Roman"/>
          <w:sz w:val="24"/>
          <w:szCs w:val="24"/>
        </w:rPr>
      </w:pPr>
    </w:p>
    <w:p w:rsidR="00DB720B" w:rsidRDefault="00DB720B">
      <w:pPr>
        <w:rPr>
          <w:rFonts w:ascii="Times New Roman" w:hAnsi="Times New Roman" w:cs="Times New Roman"/>
          <w:sz w:val="24"/>
          <w:szCs w:val="24"/>
        </w:rPr>
      </w:pPr>
    </w:p>
    <w:sectPr w:rsidR="00DB7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7C"/>
    <w:rsid w:val="00052DB6"/>
    <w:rsid w:val="000E5F5F"/>
    <w:rsid w:val="000F23A4"/>
    <w:rsid w:val="00155AA8"/>
    <w:rsid w:val="0016207B"/>
    <w:rsid w:val="00246AD5"/>
    <w:rsid w:val="002843A7"/>
    <w:rsid w:val="00345B93"/>
    <w:rsid w:val="003C6CAD"/>
    <w:rsid w:val="00424954"/>
    <w:rsid w:val="00425EFD"/>
    <w:rsid w:val="00443B10"/>
    <w:rsid w:val="00480BD6"/>
    <w:rsid w:val="00506FF8"/>
    <w:rsid w:val="00510200"/>
    <w:rsid w:val="00590E28"/>
    <w:rsid w:val="005915EF"/>
    <w:rsid w:val="005A4364"/>
    <w:rsid w:val="005E40BC"/>
    <w:rsid w:val="00635F03"/>
    <w:rsid w:val="006634A2"/>
    <w:rsid w:val="006A6D42"/>
    <w:rsid w:val="006A7B35"/>
    <w:rsid w:val="006B3F65"/>
    <w:rsid w:val="0081012F"/>
    <w:rsid w:val="00810662"/>
    <w:rsid w:val="009612D3"/>
    <w:rsid w:val="00976DF1"/>
    <w:rsid w:val="009B7908"/>
    <w:rsid w:val="00B3068D"/>
    <w:rsid w:val="00B450A0"/>
    <w:rsid w:val="00B840D1"/>
    <w:rsid w:val="00C4765F"/>
    <w:rsid w:val="00CA5F50"/>
    <w:rsid w:val="00D47E7C"/>
    <w:rsid w:val="00DA781C"/>
    <w:rsid w:val="00DB720B"/>
    <w:rsid w:val="00EC30F5"/>
    <w:rsid w:val="00FA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ACE8E-9473-48CD-8F73-1A1EE364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Березань Сергей Александрович</dc:creator>
  <cp:keywords/>
  <dc:description/>
  <cp:lastModifiedBy>Тимофеев Андрей Геннадьевич</cp:lastModifiedBy>
  <cp:revision>3</cp:revision>
  <dcterms:created xsi:type="dcterms:W3CDTF">2021-06-10T11:17:00Z</dcterms:created>
  <dcterms:modified xsi:type="dcterms:W3CDTF">2021-06-10T11:33:00Z</dcterms:modified>
</cp:coreProperties>
</file>